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69B5" w:rsidRDefault="007078AD" w:rsidP="007925EF">
      <w:pPr>
        <w:spacing w:after="0" w:line="240" w:lineRule="auto"/>
        <w:jc w:val="center"/>
        <w:rPr>
          <w:rFonts w:ascii="Times New Roman" w:hAnsi="Times New Roman" w:cs="Times New Roman"/>
          <w:b/>
          <w:bCs/>
          <w:spacing w:val="5"/>
          <w:sz w:val="28"/>
          <w:szCs w:val="28"/>
          <w:shd w:val="clear" w:color="auto" w:fill="FFFFFF"/>
        </w:rPr>
      </w:pPr>
      <w:proofErr w:type="spellStart"/>
      <w:r w:rsidRPr="003C0919">
        <w:rPr>
          <w:rFonts w:ascii="Times New Roman" w:hAnsi="Times New Roman" w:cs="Times New Roman"/>
          <w:b/>
          <w:bCs/>
          <w:spacing w:val="5"/>
          <w:sz w:val="28"/>
          <w:szCs w:val="28"/>
          <w:shd w:val="clear" w:color="auto" w:fill="FFFFFF"/>
        </w:rPr>
        <w:t>Кыргыз</w:t>
      </w:r>
      <w:proofErr w:type="spellEnd"/>
      <w:r w:rsidRPr="003C0919">
        <w:rPr>
          <w:rFonts w:ascii="Times New Roman" w:hAnsi="Times New Roman" w:cs="Times New Roman"/>
          <w:b/>
          <w:bCs/>
          <w:spacing w:val="5"/>
          <w:sz w:val="28"/>
          <w:szCs w:val="28"/>
          <w:shd w:val="clear" w:color="auto" w:fill="FFFFFF"/>
        </w:rPr>
        <w:t xml:space="preserve"> </w:t>
      </w:r>
      <w:proofErr w:type="spellStart"/>
      <w:r w:rsidRPr="003C0919">
        <w:rPr>
          <w:rFonts w:ascii="Times New Roman" w:hAnsi="Times New Roman" w:cs="Times New Roman"/>
          <w:b/>
          <w:bCs/>
          <w:spacing w:val="5"/>
          <w:sz w:val="28"/>
          <w:szCs w:val="28"/>
          <w:shd w:val="clear" w:color="auto" w:fill="FFFFFF"/>
        </w:rPr>
        <w:t>Республикасынын</w:t>
      </w:r>
      <w:proofErr w:type="spellEnd"/>
      <w:r w:rsidRPr="003C0919">
        <w:rPr>
          <w:rFonts w:ascii="Times New Roman" w:hAnsi="Times New Roman" w:cs="Times New Roman"/>
          <w:b/>
          <w:bCs/>
          <w:spacing w:val="5"/>
          <w:sz w:val="28"/>
          <w:szCs w:val="28"/>
          <w:shd w:val="clear" w:color="auto" w:fill="FFFFFF"/>
        </w:rPr>
        <w:t xml:space="preserve"> </w:t>
      </w:r>
      <w:proofErr w:type="spellStart"/>
      <w:r w:rsidRPr="003C0919">
        <w:rPr>
          <w:rFonts w:ascii="Times New Roman" w:hAnsi="Times New Roman" w:cs="Times New Roman"/>
          <w:b/>
          <w:bCs/>
          <w:spacing w:val="5"/>
          <w:sz w:val="28"/>
          <w:szCs w:val="28"/>
          <w:shd w:val="clear" w:color="auto" w:fill="FFFFFF"/>
        </w:rPr>
        <w:t>Өкмөтүнө</w:t>
      </w:r>
      <w:proofErr w:type="spellEnd"/>
      <w:r w:rsidRPr="003C0919">
        <w:rPr>
          <w:rFonts w:ascii="Times New Roman" w:hAnsi="Times New Roman" w:cs="Times New Roman"/>
          <w:b/>
          <w:bCs/>
          <w:spacing w:val="5"/>
          <w:sz w:val="28"/>
          <w:szCs w:val="28"/>
          <w:shd w:val="clear" w:color="auto" w:fill="FFFFFF"/>
        </w:rPr>
        <w:t xml:space="preserve"> </w:t>
      </w:r>
      <w:proofErr w:type="spellStart"/>
      <w:r w:rsidRPr="003C0919">
        <w:rPr>
          <w:rFonts w:ascii="Times New Roman" w:hAnsi="Times New Roman" w:cs="Times New Roman"/>
          <w:b/>
          <w:bCs/>
          <w:spacing w:val="5"/>
          <w:sz w:val="28"/>
          <w:szCs w:val="28"/>
          <w:shd w:val="clear" w:color="auto" w:fill="FFFFFF"/>
        </w:rPr>
        <w:t>караштуу</w:t>
      </w:r>
      <w:proofErr w:type="spellEnd"/>
      <w:r w:rsidRPr="003C0919">
        <w:rPr>
          <w:rFonts w:ascii="Times New Roman" w:hAnsi="Times New Roman" w:cs="Times New Roman"/>
          <w:b/>
          <w:bCs/>
          <w:spacing w:val="5"/>
          <w:sz w:val="28"/>
          <w:szCs w:val="28"/>
          <w:shd w:val="clear" w:color="auto" w:fill="FFFFFF"/>
        </w:rPr>
        <w:t xml:space="preserve"> </w:t>
      </w:r>
    </w:p>
    <w:p w:rsidR="005469B5" w:rsidRDefault="007078AD" w:rsidP="007925EF">
      <w:pPr>
        <w:spacing w:after="0" w:line="240" w:lineRule="auto"/>
        <w:jc w:val="center"/>
        <w:rPr>
          <w:rFonts w:ascii="Times New Roman" w:hAnsi="Times New Roman" w:cs="Times New Roman"/>
          <w:b/>
          <w:bCs/>
          <w:spacing w:val="5"/>
          <w:sz w:val="28"/>
          <w:szCs w:val="28"/>
          <w:shd w:val="clear" w:color="auto" w:fill="FFFFFF"/>
        </w:rPr>
      </w:pPr>
      <w:r w:rsidRPr="003C0919">
        <w:rPr>
          <w:rFonts w:ascii="Times New Roman" w:hAnsi="Times New Roman" w:cs="Times New Roman"/>
          <w:b/>
          <w:bCs/>
          <w:spacing w:val="5"/>
          <w:sz w:val="28"/>
          <w:szCs w:val="28"/>
          <w:shd w:val="clear" w:color="auto" w:fill="FFFFFF"/>
        </w:rPr>
        <w:t xml:space="preserve">Архитектура, </w:t>
      </w:r>
      <w:proofErr w:type="spellStart"/>
      <w:r w:rsidRPr="003C0919">
        <w:rPr>
          <w:rFonts w:ascii="Times New Roman" w:hAnsi="Times New Roman" w:cs="Times New Roman"/>
          <w:b/>
          <w:bCs/>
          <w:spacing w:val="5"/>
          <w:sz w:val="28"/>
          <w:szCs w:val="28"/>
          <w:shd w:val="clear" w:color="auto" w:fill="FFFFFF"/>
        </w:rPr>
        <w:t>курулуш</w:t>
      </w:r>
      <w:proofErr w:type="spellEnd"/>
      <w:r w:rsidRPr="003C0919">
        <w:rPr>
          <w:rFonts w:ascii="Times New Roman" w:hAnsi="Times New Roman" w:cs="Times New Roman"/>
          <w:b/>
          <w:bCs/>
          <w:spacing w:val="5"/>
          <w:sz w:val="28"/>
          <w:szCs w:val="28"/>
          <w:shd w:val="clear" w:color="auto" w:fill="FFFFFF"/>
        </w:rPr>
        <w:t xml:space="preserve"> </w:t>
      </w:r>
      <w:proofErr w:type="spellStart"/>
      <w:r w:rsidRPr="003C0919">
        <w:rPr>
          <w:rFonts w:ascii="Times New Roman" w:hAnsi="Times New Roman" w:cs="Times New Roman"/>
          <w:b/>
          <w:bCs/>
          <w:spacing w:val="5"/>
          <w:sz w:val="28"/>
          <w:szCs w:val="28"/>
          <w:shd w:val="clear" w:color="auto" w:fill="FFFFFF"/>
        </w:rPr>
        <w:t>жана</w:t>
      </w:r>
      <w:proofErr w:type="spellEnd"/>
      <w:r w:rsidRPr="003C0919">
        <w:rPr>
          <w:rFonts w:ascii="Times New Roman" w:hAnsi="Times New Roman" w:cs="Times New Roman"/>
          <w:b/>
          <w:bCs/>
          <w:spacing w:val="5"/>
          <w:sz w:val="28"/>
          <w:szCs w:val="28"/>
          <w:shd w:val="clear" w:color="auto" w:fill="FFFFFF"/>
        </w:rPr>
        <w:t xml:space="preserve"> </w:t>
      </w:r>
      <w:proofErr w:type="spellStart"/>
      <w:r w:rsidRPr="003C0919">
        <w:rPr>
          <w:rFonts w:ascii="Times New Roman" w:hAnsi="Times New Roman" w:cs="Times New Roman"/>
          <w:b/>
          <w:bCs/>
          <w:spacing w:val="5"/>
          <w:sz w:val="28"/>
          <w:szCs w:val="28"/>
          <w:shd w:val="clear" w:color="auto" w:fill="FFFFFF"/>
        </w:rPr>
        <w:t>турак</w:t>
      </w:r>
      <w:proofErr w:type="spellEnd"/>
      <w:r w:rsidRPr="003C0919">
        <w:rPr>
          <w:rFonts w:ascii="Times New Roman" w:hAnsi="Times New Roman" w:cs="Times New Roman"/>
          <w:b/>
          <w:bCs/>
          <w:spacing w:val="5"/>
          <w:sz w:val="28"/>
          <w:szCs w:val="28"/>
          <w:shd w:val="clear" w:color="auto" w:fill="FFFFFF"/>
        </w:rPr>
        <w:t xml:space="preserve"> </w:t>
      </w:r>
      <w:proofErr w:type="spellStart"/>
      <w:r w:rsidRPr="003C0919">
        <w:rPr>
          <w:rFonts w:ascii="Times New Roman" w:hAnsi="Times New Roman" w:cs="Times New Roman"/>
          <w:b/>
          <w:bCs/>
          <w:spacing w:val="5"/>
          <w:sz w:val="28"/>
          <w:szCs w:val="28"/>
          <w:shd w:val="clear" w:color="auto" w:fill="FFFFFF"/>
        </w:rPr>
        <w:t>жай-коммуналдык</w:t>
      </w:r>
      <w:proofErr w:type="spellEnd"/>
      <w:r w:rsidRPr="003C0919">
        <w:rPr>
          <w:rFonts w:ascii="Times New Roman" w:hAnsi="Times New Roman" w:cs="Times New Roman"/>
          <w:b/>
          <w:bCs/>
          <w:spacing w:val="5"/>
          <w:sz w:val="28"/>
          <w:szCs w:val="28"/>
          <w:shd w:val="clear" w:color="auto" w:fill="FFFFFF"/>
        </w:rPr>
        <w:t xml:space="preserve"> </w:t>
      </w:r>
      <w:proofErr w:type="spellStart"/>
      <w:r w:rsidRPr="003C0919">
        <w:rPr>
          <w:rFonts w:ascii="Times New Roman" w:hAnsi="Times New Roman" w:cs="Times New Roman"/>
          <w:b/>
          <w:bCs/>
          <w:spacing w:val="5"/>
          <w:sz w:val="28"/>
          <w:szCs w:val="28"/>
          <w:shd w:val="clear" w:color="auto" w:fill="FFFFFF"/>
        </w:rPr>
        <w:t>чарба</w:t>
      </w:r>
      <w:proofErr w:type="spellEnd"/>
      <w:r w:rsidR="003C0919" w:rsidRPr="003C0919">
        <w:rPr>
          <w:rFonts w:ascii="Times New Roman" w:hAnsi="Times New Roman" w:cs="Times New Roman"/>
          <w:b/>
          <w:bCs/>
          <w:spacing w:val="5"/>
          <w:sz w:val="28"/>
          <w:szCs w:val="28"/>
          <w:shd w:val="clear" w:color="auto" w:fill="FFFFFF"/>
          <w:lang w:val="ky-KG"/>
        </w:rPr>
        <w:t xml:space="preserve"> </w:t>
      </w:r>
      <w:proofErr w:type="spellStart"/>
      <w:r w:rsidRPr="003C0919">
        <w:rPr>
          <w:rFonts w:ascii="Times New Roman" w:hAnsi="Times New Roman" w:cs="Times New Roman"/>
          <w:b/>
          <w:bCs/>
          <w:spacing w:val="5"/>
          <w:sz w:val="28"/>
          <w:szCs w:val="28"/>
          <w:shd w:val="clear" w:color="auto" w:fill="FFFFFF"/>
        </w:rPr>
        <w:t>мамлекеттик</w:t>
      </w:r>
      <w:proofErr w:type="spellEnd"/>
      <w:r w:rsidRPr="003C0919">
        <w:rPr>
          <w:rFonts w:ascii="Times New Roman" w:hAnsi="Times New Roman" w:cs="Times New Roman"/>
          <w:b/>
          <w:bCs/>
          <w:spacing w:val="5"/>
          <w:sz w:val="28"/>
          <w:szCs w:val="28"/>
          <w:shd w:val="clear" w:color="auto" w:fill="FFFFFF"/>
        </w:rPr>
        <w:t xml:space="preserve"> </w:t>
      </w:r>
      <w:proofErr w:type="spellStart"/>
      <w:r w:rsidRPr="003C0919">
        <w:rPr>
          <w:rFonts w:ascii="Times New Roman" w:hAnsi="Times New Roman" w:cs="Times New Roman"/>
          <w:b/>
          <w:bCs/>
          <w:spacing w:val="5"/>
          <w:sz w:val="28"/>
          <w:szCs w:val="28"/>
          <w:shd w:val="clear" w:color="auto" w:fill="FFFFFF"/>
        </w:rPr>
        <w:t>агенттигинин</w:t>
      </w:r>
      <w:proofErr w:type="spellEnd"/>
    </w:p>
    <w:p w:rsidR="003C0919" w:rsidRPr="003C0919" w:rsidRDefault="007078AD" w:rsidP="007925EF">
      <w:pPr>
        <w:spacing w:after="0" w:line="240" w:lineRule="auto"/>
        <w:jc w:val="center"/>
        <w:rPr>
          <w:rFonts w:ascii="Times New Roman" w:hAnsi="Times New Roman" w:cs="Times New Roman"/>
          <w:b/>
          <w:bCs/>
          <w:spacing w:val="5"/>
          <w:sz w:val="28"/>
          <w:szCs w:val="28"/>
          <w:shd w:val="clear" w:color="auto" w:fill="FFFFFF"/>
          <w:lang w:val="ky-KG"/>
        </w:rPr>
      </w:pPr>
      <w:r w:rsidRPr="003C0919">
        <w:rPr>
          <w:rFonts w:ascii="Times New Roman" w:hAnsi="Times New Roman" w:cs="Times New Roman"/>
          <w:b/>
          <w:bCs/>
          <w:spacing w:val="5"/>
          <w:sz w:val="28"/>
          <w:szCs w:val="28"/>
          <w:shd w:val="clear" w:color="auto" w:fill="FFFFFF"/>
        </w:rPr>
        <w:t xml:space="preserve"> 2018-жылдын 11-июнундагы № 13-нпа</w:t>
      </w:r>
      <w:r w:rsidR="005469B5">
        <w:rPr>
          <w:rFonts w:ascii="Times New Roman" w:hAnsi="Times New Roman" w:cs="Times New Roman"/>
          <w:b/>
          <w:bCs/>
          <w:spacing w:val="5"/>
          <w:sz w:val="28"/>
          <w:szCs w:val="28"/>
          <w:shd w:val="clear" w:color="auto" w:fill="FFFFFF"/>
          <w:lang w:val="ky-KG"/>
        </w:rPr>
        <w:t xml:space="preserve"> </w:t>
      </w:r>
      <w:r w:rsidRPr="003C0919">
        <w:rPr>
          <w:rFonts w:ascii="Times New Roman" w:hAnsi="Times New Roman" w:cs="Times New Roman"/>
          <w:b/>
          <w:spacing w:val="5"/>
          <w:sz w:val="28"/>
          <w:szCs w:val="28"/>
          <w:lang w:val="ky-KG"/>
        </w:rPr>
        <w:t>«Курулуштагы ченемдик документтердин тутуму жөнүндө жобосун бекитүү жөнүндө»</w:t>
      </w:r>
      <w:r w:rsidR="003C0919" w:rsidRPr="003C0919">
        <w:rPr>
          <w:rFonts w:ascii="Times New Roman" w:hAnsi="Times New Roman" w:cs="Times New Roman"/>
          <w:b/>
          <w:spacing w:val="5"/>
          <w:sz w:val="28"/>
          <w:szCs w:val="28"/>
          <w:lang w:val="ky-KG"/>
        </w:rPr>
        <w:t xml:space="preserve"> </w:t>
      </w:r>
      <w:r w:rsidRPr="003C0919">
        <w:rPr>
          <w:rFonts w:ascii="Times New Roman" w:hAnsi="Times New Roman" w:cs="Times New Roman"/>
          <w:b/>
          <w:bCs/>
          <w:spacing w:val="5"/>
          <w:sz w:val="28"/>
          <w:szCs w:val="28"/>
          <w:shd w:val="clear" w:color="auto" w:fill="FFFFFF"/>
          <w:lang w:val="ky-KG"/>
        </w:rPr>
        <w:t>буйругуна өзгөртүүлөрдү киргизүү жөнүндө</w:t>
      </w:r>
      <w:r w:rsidR="005469B5">
        <w:rPr>
          <w:rFonts w:ascii="Times New Roman" w:hAnsi="Times New Roman" w:cs="Times New Roman"/>
          <w:b/>
          <w:bCs/>
          <w:spacing w:val="5"/>
          <w:sz w:val="28"/>
          <w:szCs w:val="28"/>
          <w:shd w:val="clear" w:color="auto" w:fill="FFFFFF"/>
          <w:lang w:val="ky-KG"/>
        </w:rPr>
        <w:t xml:space="preserve"> </w:t>
      </w:r>
      <w:r w:rsidRPr="003C0919">
        <w:rPr>
          <w:rFonts w:ascii="Times New Roman" w:hAnsi="Times New Roman" w:cs="Times New Roman"/>
          <w:b/>
          <w:bCs/>
          <w:spacing w:val="5"/>
          <w:sz w:val="28"/>
          <w:szCs w:val="28"/>
          <w:shd w:val="clear" w:color="auto" w:fill="FFFFFF"/>
          <w:lang w:val="ky-KG"/>
        </w:rPr>
        <w:t>буйругунун</w:t>
      </w:r>
      <w:r w:rsidR="003C0919" w:rsidRPr="003C0919">
        <w:rPr>
          <w:rFonts w:ascii="Times New Roman" w:hAnsi="Times New Roman" w:cs="Times New Roman"/>
          <w:b/>
          <w:bCs/>
          <w:spacing w:val="5"/>
          <w:sz w:val="28"/>
          <w:szCs w:val="28"/>
          <w:shd w:val="clear" w:color="auto" w:fill="FFFFFF"/>
          <w:lang w:val="ky-KG"/>
        </w:rPr>
        <w:t xml:space="preserve"> </w:t>
      </w:r>
      <w:r w:rsidRPr="003C0919">
        <w:rPr>
          <w:rFonts w:ascii="Times New Roman" w:hAnsi="Times New Roman" w:cs="Times New Roman"/>
          <w:b/>
          <w:bCs/>
          <w:spacing w:val="5"/>
          <w:sz w:val="28"/>
          <w:szCs w:val="28"/>
          <w:shd w:val="clear" w:color="auto" w:fill="FFFFFF"/>
          <w:lang w:val="ky-KG"/>
        </w:rPr>
        <w:t xml:space="preserve">долбооруна </w:t>
      </w:r>
    </w:p>
    <w:p w:rsidR="007078AD" w:rsidRPr="003C0919" w:rsidRDefault="003C0919" w:rsidP="007925EF">
      <w:pPr>
        <w:spacing w:after="0" w:line="240" w:lineRule="auto"/>
        <w:jc w:val="center"/>
        <w:rPr>
          <w:rFonts w:ascii="Times New Roman" w:hAnsi="Times New Roman" w:cs="Times New Roman"/>
          <w:b/>
          <w:sz w:val="28"/>
          <w:szCs w:val="28"/>
        </w:rPr>
      </w:pPr>
      <w:r w:rsidRPr="003C0919">
        <w:rPr>
          <w:rFonts w:ascii="Times New Roman" w:hAnsi="Times New Roman" w:cs="Times New Roman"/>
          <w:b/>
          <w:bCs/>
          <w:spacing w:val="5"/>
          <w:sz w:val="28"/>
          <w:szCs w:val="28"/>
          <w:shd w:val="clear" w:color="auto" w:fill="FFFFFF"/>
          <w:lang w:val="ky-KG"/>
        </w:rPr>
        <w:t>салыштырма таблицасы</w:t>
      </w:r>
    </w:p>
    <w:p w:rsidR="00A26894" w:rsidRPr="00E753C2" w:rsidRDefault="00A26894" w:rsidP="007925EF">
      <w:pPr>
        <w:spacing w:after="0" w:line="240" w:lineRule="auto"/>
        <w:jc w:val="center"/>
        <w:rPr>
          <w:rFonts w:ascii="Times New Roman" w:hAnsi="Times New Roman" w:cs="Times New Roman"/>
          <w:b/>
          <w:sz w:val="28"/>
          <w:szCs w:val="28"/>
        </w:rPr>
      </w:pPr>
    </w:p>
    <w:tbl>
      <w:tblPr>
        <w:tblStyle w:val="a3"/>
        <w:tblW w:w="0" w:type="auto"/>
        <w:tblInd w:w="108" w:type="dxa"/>
        <w:tblLook w:val="04A0" w:firstRow="1" w:lastRow="0" w:firstColumn="1" w:lastColumn="0" w:noHBand="0" w:noVBand="1"/>
      </w:tblPr>
      <w:tblGrid>
        <w:gridCol w:w="6946"/>
        <w:gridCol w:w="6946"/>
      </w:tblGrid>
      <w:tr w:rsidR="009C4E4E" w:rsidRPr="00F82F4C" w:rsidTr="002836E8">
        <w:trPr>
          <w:trHeight w:val="431"/>
        </w:trPr>
        <w:tc>
          <w:tcPr>
            <w:tcW w:w="6946" w:type="dxa"/>
          </w:tcPr>
          <w:p w:rsidR="009C4E4E" w:rsidRPr="00F82F4C" w:rsidRDefault="00E70831" w:rsidP="00E70831">
            <w:pPr>
              <w:jc w:val="center"/>
              <w:rPr>
                <w:rFonts w:ascii="Times New Roman" w:hAnsi="Times New Roman" w:cs="Times New Roman"/>
                <w:b/>
                <w:sz w:val="28"/>
                <w:szCs w:val="28"/>
              </w:rPr>
            </w:pPr>
            <w:proofErr w:type="spellStart"/>
            <w:r>
              <w:rPr>
                <w:rFonts w:ascii="Times New Roman" w:hAnsi="Times New Roman" w:cs="Times New Roman"/>
                <w:b/>
                <w:sz w:val="28"/>
                <w:szCs w:val="28"/>
              </w:rPr>
              <w:t>Колдонуудагы</w:t>
            </w:r>
            <w:proofErr w:type="spellEnd"/>
            <w:r w:rsidR="009577F6">
              <w:rPr>
                <w:rFonts w:ascii="Times New Roman" w:hAnsi="Times New Roman" w:cs="Times New Roman"/>
                <w:b/>
                <w:sz w:val="28"/>
                <w:szCs w:val="28"/>
              </w:rPr>
              <w:t xml:space="preserve"> р</w:t>
            </w:r>
            <w:r w:rsidR="009C4E4E" w:rsidRPr="00F82F4C">
              <w:rPr>
                <w:rFonts w:ascii="Times New Roman" w:hAnsi="Times New Roman" w:cs="Times New Roman"/>
                <w:b/>
                <w:sz w:val="28"/>
                <w:szCs w:val="28"/>
              </w:rPr>
              <w:t xml:space="preserve">едакция </w:t>
            </w:r>
          </w:p>
        </w:tc>
        <w:tc>
          <w:tcPr>
            <w:tcW w:w="6946" w:type="dxa"/>
          </w:tcPr>
          <w:p w:rsidR="00F23A5C" w:rsidRPr="00F82F4C" w:rsidRDefault="00E70831" w:rsidP="00E70831">
            <w:pPr>
              <w:jc w:val="center"/>
              <w:rPr>
                <w:rFonts w:ascii="Times New Roman" w:hAnsi="Times New Roman" w:cs="Times New Roman"/>
                <w:b/>
                <w:sz w:val="28"/>
                <w:szCs w:val="28"/>
              </w:rPr>
            </w:pPr>
            <w:r>
              <w:rPr>
                <w:rFonts w:ascii="Times New Roman" w:hAnsi="Times New Roman" w:cs="Times New Roman"/>
                <w:b/>
                <w:sz w:val="28"/>
                <w:szCs w:val="28"/>
                <w:lang w:val="ky-KG"/>
              </w:rPr>
              <w:t>Сунушталган</w:t>
            </w:r>
            <w:r w:rsidR="009577F6">
              <w:rPr>
                <w:rFonts w:ascii="Times New Roman" w:hAnsi="Times New Roman" w:cs="Times New Roman"/>
                <w:b/>
                <w:sz w:val="28"/>
                <w:szCs w:val="28"/>
              </w:rPr>
              <w:t xml:space="preserve"> редакция </w:t>
            </w:r>
          </w:p>
        </w:tc>
      </w:tr>
      <w:tr w:rsidR="002836E8" w:rsidRPr="00F82F4C" w:rsidTr="002836E8">
        <w:trPr>
          <w:trHeight w:val="431"/>
        </w:trPr>
        <w:tc>
          <w:tcPr>
            <w:tcW w:w="6946" w:type="dxa"/>
          </w:tcPr>
          <w:p w:rsidR="006229C4" w:rsidRDefault="006229C4" w:rsidP="009B4FE0">
            <w:pPr>
              <w:shd w:val="clear" w:color="auto" w:fill="FFFFFF"/>
              <w:ind w:firstLine="397"/>
              <w:jc w:val="both"/>
              <w:rPr>
                <w:rFonts w:ascii="Times New Roman" w:eastAsia="Times New Roman" w:hAnsi="Times New Roman" w:cs="Times New Roman"/>
                <w:b/>
                <w:sz w:val="28"/>
                <w:szCs w:val="28"/>
                <w:lang w:eastAsia="ru-RU"/>
              </w:rPr>
            </w:pPr>
            <w:r w:rsidRPr="002836E8">
              <w:rPr>
                <w:rFonts w:ascii="Times New Roman" w:eastAsia="Times New Roman" w:hAnsi="Times New Roman" w:cs="Times New Roman"/>
                <w:b/>
                <w:sz w:val="28"/>
                <w:szCs w:val="28"/>
                <w:lang w:eastAsia="ru-RU"/>
              </w:rPr>
              <w:t>12</w:t>
            </w:r>
            <w:r>
              <w:rPr>
                <w:rFonts w:ascii="Times New Roman" w:eastAsia="Times New Roman" w:hAnsi="Times New Roman" w:cs="Times New Roman"/>
                <w:b/>
                <w:sz w:val="28"/>
                <w:szCs w:val="28"/>
                <w:lang w:val="ky-KG" w:eastAsia="ru-RU"/>
              </w:rPr>
              <w:t>-пункт</w:t>
            </w:r>
            <w:r>
              <w:rPr>
                <w:rFonts w:ascii="Times New Roman" w:eastAsia="Times New Roman" w:hAnsi="Times New Roman" w:cs="Times New Roman"/>
                <w:b/>
                <w:sz w:val="28"/>
                <w:szCs w:val="28"/>
                <w:lang w:eastAsia="ru-RU"/>
              </w:rPr>
              <w:t xml:space="preserve"> </w:t>
            </w:r>
            <w:proofErr w:type="spellStart"/>
            <w:r>
              <w:rPr>
                <w:rFonts w:ascii="Times New Roman" w:eastAsia="Times New Roman" w:hAnsi="Times New Roman" w:cs="Times New Roman"/>
                <w:b/>
                <w:sz w:val="28"/>
                <w:szCs w:val="28"/>
                <w:lang w:eastAsia="ru-RU"/>
              </w:rPr>
              <w:t>экинчи</w:t>
            </w:r>
            <w:proofErr w:type="spellEnd"/>
            <w:r>
              <w:rPr>
                <w:rFonts w:ascii="Times New Roman" w:eastAsia="Times New Roman" w:hAnsi="Times New Roman" w:cs="Times New Roman"/>
                <w:b/>
                <w:sz w:val="28"/>
                <w:szCs w:val="28"/>
                <w:lang w:eastAsia="ru-RU"/>
              </w:rPr>
              <w:t xml:space="preserve"> абзац</w:t>
            </w:r>
          </w:p>
          <w:p w:rsidR="002836E8" w:rsidRPr="002836E8" w:rsidRDefault="002836E8" w:rsidP="009B4FE0">
            <w:pPr>
              <w:shd w:val="clear" w:color="auto" w:fill="FFFFFF"/>
              <w:ind w:firstLine="397"/>
              <w:jc w:val="both"/>
              <w:rPr>
                <w:rFonts w:ascii="Times New Roman" w:hAnsi="Times New Roman" w:cs="Times New Roman"/>
                <w:b/>
                <w:sz w:val="28"/>
                <w:szCs w:val="28"/>
              </w:rPr>
            </w:pPr>
            <w:proofErr w:type="spellStart"/>
            <w:r w:rsidRPr="002836E8">
              <w:rPr>
                <w:rFonts w:ascii="Times New Roman" w:eastAsia="Times New Roman" w:hAnsi="Times New Roman" w:cs="Times New Roman"/>
                <w:b/>
                <w:sz w:val="28"/>
                <w:szCs w:val="28"/>
                <w:lang w:eastAsia="ru-RU"/>
              </w:rPr>
              <w:t>Көрсөтүлгөн</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курулуш</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ченемдердин</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талаптары</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имараттардын</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жана</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курулуштардын</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коопсуздугун</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камсыздоо</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боюнча</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маселе</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таризинде</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белгилениши</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керек</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алар</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долбоорлоо</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жана</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куруу</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учурунда</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чечилүүгө</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тийиш</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жана</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аларды</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аткаруунун</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натыйжасында</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техникалык</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регламенттин</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максаттары</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ишке</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ашат</w:t>
            </w:r>
            <w:proofErr w:type="spellEnd"/>
            <w:r w:rsidRPr="002836E8">
              <w:rPr>
                <w:rFonts w:ascii="Times New Roman" w:eastAsia="Times New Roman" w:hAnsi="Times New Roman" w:cs="Times New Roman"/>
                <w:b/>
                <w:sz w:val="28"/>
                <w:szCs w:val="28"/>
                <w:lang w:eastAsia="ru-RU"/>
              </w:rPr>
              <w:t>.</w:t>
            </w:r>
          </w:p>
        </w:tc>
        <w:tc>
          <w:tcPr>
            <w:tcW w:w="6946" w:type="dxa"/>
          </w:tcPr>
          <w:p w:rsidR="006229C4" w:rsidRDefault="002836E8" w:rsidP="009B4FE0">
            <w:pPr>
              <w:shd w:val="clear" w:color="auto" w:fill="FFFFFF"/>
              <w:ind w:firstLine="397"/>
              <w:jc w:val="both"/>
              <w:rPr>
                <w:rFonts w:ascii="Times New Roman" w:eastAsia="Times New Roman" w:hAnsi="Times New Roman" w:cs="Times New Roman"/>
                <w:b/>
                <w:sz w:val="28"/>
                <w:szCs w:val="28"/>
                <w:lang w:eastAsia="ru-RU"/>
              </w:rPr>
            </w:pPr>
            <w:r w:rsidRPr="002836E8">
              <w:rPr>
                <w:rFonts w:ascii="Times New Roman" w:eastAsia="Times New Roman" w:hAnsi="Times New Roman" w:cs="Times New Roman"/>
                <w:b/>
                <w:sz w:val="28"/>
                <w:szCs w:val="28"/>
                <w:lang w:eastAsia="ru-RU"/>
              </w:rPr>
              <w:t>12</w:t>
            </w:r>
            <w:r w:rsidR="006229C4">
              <w:rPr>
                <w:rFonts w:ascii="Times New Roman" w:eastAsia="Times New Roman" w:hAnsi="Times New Roman" w:cs="Times New Roman"/>
                <w:b/>
                <w:sz w:val="28"/>
                <w:szCs w:val="28"/>
                <w:lang w:val="ky-KG" w:eastAsia="ru-RU"/>
              </w:rPr>
              <w:t>-пункт</w:t>
            </w:r>
            <w:r w:rsidR="006229C4">
              <w:rPr>
                <w:rFonts w:ascii="Times New Roman" w:eastAsia="Times New Roman" w:hAnsi="Times New Roman" w:cs="Times New Roman"/>
                <w:b/>
                <w:sz w:val="28"/>
                <w:szCs w:val="28"/>
                <w:lang w:eastAsia="ru-RU"/>
              </w:rPr>
              <w:t xml:space="preserve"> </w:t>
            </w:r>
            <w:proofErr w:type="spellStart"/>
            <w:r w:rsidR="006229C4">
              <w:rPr>
                <w:rFonts w:ascii="Times New Roman" w:eastAsia="Times New Roman" w:hAnsi="Times New Roman" w:cs="Times New Roman"/>
                <w:b/>
                <w:sz w:val="28"/>
                <w:szCs w:val="28"/>
                <w:lang w:eastAsia="ru-RU"/>
              </w:rPr>
              <w:t>экинчи</w:t>
            </w:r>
            <w:proofErr w:type="spellEnd"/>
            <w:r w:rsidR="006229C4">
              <w:rPr>
                <w:rFonts w:ascii="Times New Roman" w:eastAsia="Times New Roman" w:hAnsi="Times New Roman" w:cs="Times New Roman"/>
                <w:b/>
                <w:sz w:val="28"/>
                <w:szCs w:val="28"/>
                <w:lang w:eastAsia="ru-RU"/>
              </w:rPr>
              <w:t xml:space="preserve"> абзац</w:t>
            </w:r>
          </w:p>
          <w:p w:rsidR="002836E8" w:rsidRPr="002836E8" w:rsidRDefault="002836E8" w:rsidP="009B4FE0">
            <w:pPr>
              <w:shd w:val="clear" w:color="auto" w:fill="FFFFFF"/>
              <w:ind w:firstLine="397"/>
              <w:jc w:val="both"/>
              <w:rPr>
                <w:rFonts w:ascii="Times New Roman" w:hAnsi="Times New Roman" w:cs="Times New Roman"/>
                <w:b/>
                <w:sz w:val="28"/>
                <w:szCs w:val="28"/>
              </w:rPr>
            </w:pPr>
            <w:proofErr w:type="spellStart"/>
            <w:r w:rsidRPr="002836E8">
              <w:rPr>
                <w:rFonts w:ascii="Times New Roman" w:eastAsia="Times New Roman" w:hAnsi="Times New Roman" w:cs="Times New Roman"/>
                <w:b/>
                <w:sz w:val="28"/>
                <w:szCs w:val="28"/>
                <w:lang w:eastAsia="ru-RU"/>
              </w:rPr>
              <w:t>Көрсөтүлгөн</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курулуш</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ченемдердин</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талаптары</w:t>
            </w:r>
            <w:proofErr w:type="spellEnd"/>
            <w:r w:rsidRPr="002836E8">
              <w:rPr>
                <w:rFonts w:ascii="Times New Roman" w:eastAsia="Times New Roman" w:hAnsi="Times New Roman" w:cs="Times New Roman"/>
                <w:b/>
                <w:sz w:val="28"/>
                <w:szCs w:val="28"/>
                <w:lang w:eastAsia="ru-RU"/>
              </w:rPr>
              <w:t xml:space="preserve"> </w:t>
            </w:r>
            <w:r w:rsidRPr="002836E8">
              <w:rPr>
                <w:rFonts w:ascii="Times New Roman" w:hAnsi="Times New Roman" w:cs="Times New Roman"/>
                <w:b/>
                <w:spacing w:val="5"/>
                <w:sz w:val="28"/>
                <w:szCs w:val="28"/>
                <w:lang w:val="ky-KG"/>
              </w:rPr>
              <w:t>милдеттүү болуп эсептелет</w:t>
            </w:r>
            <w:r w:rsidRPr="002836E8">
              <w:rPr>
                <w:rFonts w:ascii="Times New Roman" w:eastAsia="Times New Roman" w:hAnsi="Times New Roman" w:cs="Times New Roman"/>
                <w:b/>
                <w:sz w:val="28"/>
                <w:szCs w:val="28"/>
                <w:lang w:eastAsia="ru-RU"/>
              </w:rPr>
              <w:t xml:space="preserve"> </w:t>
            </w:r>
            <w:proofErr w:type="spellStart"/>
            <w:r w:rsidR="00DC1A6E">
              <w:rPr>
                <w:rFonts w:ascii="Times New Roman" w:eastAsia="Times New Roman" w:hAnsi="Times New Roman" w:cs="Times New Roman"/>
                <w:b/>
                <w:sz w:val="28"/>
                <w:szCs w:val="28"/>
                <w:lang w:eastAsia="ru-RU"/>
              </w:rPr>
              <w:t>жана</w:t>
            </w:r>
            <w:proofErr w:type="spellEnd"/>
            <w:r w:rsidR="00DC1A6E">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имараттардын</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жана</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курулуштардын</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коопсуздугун</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камсыздоо</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боюнча</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маселе</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таризинде</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белгилениши</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керек</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алар</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долбоорлоо</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жана</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куруу</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учурунда</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чечилүүгө</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тийиш</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жана</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аларды</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аткаруунун</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натыйжасында</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техникалык</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регламенттин</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максаттары</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ишке</w:t>
            </w:r>
            <w:proofErr w:type="spellEnd"/>
            <w:r w:rsidRPr="002836E8">
              <w:rPr>
                <w:rFonts w:ascii="Times New Roman" w:eastAsia="Times New Roman" w:hAnsi="Times New Roman" w:cs="Times New Roman"/>
                <w:b/>
                <w:sz w:val="28"/>
                <w:szCs w:val="28"/>
                <w:lang w:eastAsia="ru-RU"/>
              </w:rPr>
              <w:t xml:space="preserve"> </w:t>
            </w:r>
            <w:proofErr w:type="spellStart"/>
            <w:r w:rsidRPr="002836E8">
              <w:rPr>
                <w:rFonts w:ascii="Times New Roman" w:eastAsia="Times New Roman" w:hAnsi="Times New Roman" w:cs="Times New Roman"/>
                <w:b/>
                <w:sz w:val="28"/>
                <w:szCs w:val="28"/>
                <w:lang w:eastAsia="ru-RU"/>
              </w:rPr>
              <w:t>ашат</w:t>
            </w:r>
            <w:proofErr w:type="spellEnd"/>
            <w:r w:rsidRPr="002836E8">
              <w:rPr>
                <w:rFonts w:ascii="Times New Roman" w:eastAsia="Times New Roman" w:hAnsi="Times New Roman" w:cs="Times New Roman"/>
                <w:b/>
                <w:sz w:val="28"/>
                <w:szCs w:val="28"/>
                <w:lang w:eastAsia="ru-RU"/>
              </w:rPr>
              <w:t>.</w:t>
            </w:r>
          </w:p>
        </w:tc>
      </w:tr>
      <w:tr w:rsidR="009C4E4E" w:rsidRPr="00161103" w:rsidTr="002836E8">
        <w:tc>
          <w:tcPr>
            <w:tcW w:w="6946" w:type="dxa"/>
          </w:tcPr>
          <w:p w:rsidR="00567297" w:rsidRPr="00567297" w:rsidRDefault="00567297" w:rsidP="00DC1A6E">
            <w:pPr>
              <w:shd w:val="clear" w:color="auto" w:fill="FFFFFF"/>
              <w:ind w:firstLine="397"/>
              <w:jc w:val="both"/>
              <w:rPr>
                <w:rFonts w:ascii="Times New Roman" w:eastAsia="Times New Roman" w:hAnsi="Times New Roman" w:cs="Times New Roman"/>
                <w:b/>
                <w:sz w:val="28"/>
                <w:szCs w:val="28"/>
                <w:lang w:eastAsia="ru-RU"/>
              </w:rPr>
            </w:pPr>
            <w:bookmarkStart w:id="0" w:name="st_66"/>
            <w:bookmarkStart w:id="1" w:name="st_67"/>
            <w:bookmarkEnd w:id="0"/>
            <w:bookmarkEnd w:id="1"/>
            <w:r w:rsidRPr="00567297">
              <w:rPr>
                <w:rFonts w:ascii="Times New Roman" w:eastAsia="Times New Roman" w:hAnsi="Times New Roman" w:cs="Times New Roman"/>
                <w:b/>
                <w:sz w:val="28"/>
                <w:szCs w:val="28"/>
                <w:lang w:eastAsia="ru-RU"/>
              </w:rPr>
              <w:t>16.</w:t>
            </w:r>
            <w:r w:rsidRPr="00567297">
              <w:rPr>
                <w:rFonts w:ascii="Times New Roman" w:eastAsia="Times New Roman" w:hAnsi="Times New Roman" w:cs="Times New Roman"/>
                <w:b/>
                <w:sz w:val="28"/>
                <w:szCs w:val="28"/>
                <w:lang w:val="ky-KG" w:eastAsia="ru-RU"/>
              </w:rPr>
              <w:t xml:space="preserve"> </w:t>
            </w:r>
            <w:proofErr w:type="spellStart"/>
            <w:r w:rsidRPr="00567297">
              <w:rPr>
                <w:rFonts w:ascii="Times New Roman" w:eastAsia="Times New Roman" w:hAnsi="Times New Roman" w:cs="Times New Roman"/>
                <w:b/>
                <w:sz w:val="28"/>
                <w:szCs w:val="28"/>
                <w:lang w:eastAsia="ru-RU"/>
              </w:rPr>
              <w:t>Буйрутма</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берүүчү</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менен</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долбоорлоо</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изилдөө</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курулуш</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ж.б</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иштерди</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өндүрүүгө</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келишимдерде</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ошондой</w:t>
            </w:r>
            <w:proofErr w:type="spellEnd"/>
            <w:r w:rsidRPr="00567297">
              <w:rPr>
                <w:rFonts w:ascii="Times New Roman" w:eastAsia="Times New Roman" w:hAnsi="Times New Roman" w:cs="Times New Roman"/>
                <w:b/>
                <w:sz w:val="28"/>
                <w:szCs w:val="28"/>
                <w:lang w:eastAsia="ru-RU"/>
              </w:rPr>
              <w:t xml:space="preserve"> эле </w:t>
            </w:r>
            <w:proofErr w:type="spellStart"/>
            <w:r w:rsidRPr="00567297">
              <w:rPr>
                <w:rFonts w:ascii="Times New Roman" w:eastAsia="Times New Roman" w:hAnsi="Times New Roman" w:cs="Times New Roman"/>
                <w:b/>
                <w:sz w:val="28"/>
                <w:szCs w:val="28"/>
                <w:lang w:eastAsia="ru-RU"/>
              </w:rPr>
              <w:t>долбоорлоо</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документтеринде</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Курулуш</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ченемдеринин</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жана</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курулуш</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эрежелеринин</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жобосуна</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шилтеме</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берилсе</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сунушталып</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жаткан</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жана</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ыктыярдуу</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Курулуш</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ченемдеринин</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жана</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эрежелеринин</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жобосун</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аткаруу</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милдеттүү</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болуп</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калат</w:t>
            </w:r>
            <w:proofErr w:type="spellEnd"/>
            <w:r w:rsidRPr="00567297">
              <w:rPr>
                <w:rFonts w:ascii="Times New Roman" w:eastAsia="Times New Roman" w:hAnsi="Times New Roman" w:cs="Times New Roman"/>
                <w:b/>
                <w:sz w:val="28"/>
                <w:szCs w:val="28"/>
                <w:lang w:eastAsia="ru-RU"/>
              </w:rPr>
              <w:t>.</w:t>
            </w:r>
          </w:p>
          <w:p w:rsidR="00567297" w:rsidRPr="00567297" w:rsidRDefault="00567297" w:rsidP="00DC1A6E">
            <w:pPr>
              <w:shd w:val="clear" w:color="auto" w:fill="FFFFFF"/>
              <w:ind w:firstLine="397"/>
              <w:jc w:val="both"/>
              <w:rPr>
                <w:rFonts w:ascii="Times New Roman" w:eastAsia="Times New Roman" w:hAnsi="Times New Roman" w:cs="Times New Roman"/>
                <w:b/>
                <w:sz w:val="28"/>
                <w:szCs w:val="28"/>
                <w:lang w:eastAsia="ru-RU"/>
              </w:rPr>
            </w:pPr>
            <w:r w:rsidRPr="00567297">
              <w:rPr>
                <w:rFonts w:ascii="Times New Roman" w:eastAsia="Times New Roman" w:hAnsi="Times New Roman" w:cs="Times New Roman"/>
                <w:b/>
                <w:sz w:val="28"/>
                <w:szCs w:val="28"/>
                <w:lang w:eastAsia="ru-RU"/>
              </w:rPr>
              <w:t xml:space="preserve">Зарыл </w:t>
            </w:r>
            <w:proofErr w:type="spellStart"/>
            <w:r w:rsidRPr="00567297">
              <w:rPr>
                <w:rFonts w:ascii="Times New Roman" w:eastAsia="Times New Roman" w:hAnsi="Times New Roman" w:cs="Times New Roman"/>
                <w:b/>
                <w:sz w:val="28"/>
                <w:szCs w:val="28"/>
                <w:lang w:eastAsia="ru-RU"/>
              </w:rPr>
              <w:t>болгон</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учурларда</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курулуш</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ченемдеринде</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жана</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курулуш</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эрежелеринде</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өрт</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санитардык</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экологиялык</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ж.б</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ченемдик</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талаптарга</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шилтеме</w:t>
            </w:r>
            <w:proofErr w:type="spellEnd"/>
            <w:r w:rsidRPr="00567297">
              <w:rPr>
                <w:rFonts w:ascii="Times New Roman" w:eastAsia="Times New Roman" w:hAnsi="Times New Roman" w:cs="Times New Roman"/>
                <w:b/>
                <w:sz w:val="28"/>
                <w:szCs w:val="28"/>
                <w:lang w:eastAsia="ru-RU"/>
              </w:rPr>
              <w:t xml:space="preserve"> </w:t>
            </w:r>
            <w:proofErr w:type="spellStart"/>
            <w:r w:rsidRPr="00567297">
              <w:rPr>
                <w:rFonts w:ascii="Times New Roman" w:eastAsia="Times New Roman" w:hAnsi="Times New Roman" w:cs="Times New Roman"/>
                <w:b/>
                <w:sz w:val="28"/>
                <w:szCs w:val="28"/>
                <w:lang w:eastAsia="ru-RU"/>
              </w:rPr>
              <w:t>жасалат</w:t>
            </w:r>
            <w:proofErr w:type="spellEnd"/>
            <w:r w:rsidRPr="00567297">
              <w:rPr>
                <w:rFonts w:ascii="Times New Roman" w:eastAsia="Times New Roman" w:hAnsi="Times New Roman" w:cs="Times New Roman"/>
                <w:b/>
                <w:sz w:val="28"/>
                <w:szCs w:val="28"/>
                <w:lang w:eastAsia="ru-RU"/>
              </w:rPr>
              <w:t>.</w:t>
            </w:r>
          </w:p>
          <w:p w:rsidR="009C4E4E" w:rsidRPr="00567297" w:rsidRDefault="009C4E4E" w:rsidP="00223B6B">
            <w:pPr>
              <w:shd w:val="clear" w:color="auto" w:fill="FFFFFF"/>
              <w:spacing w:line="276" w:lineRule="auto"/>
              <w:ind w:firstLine="709"/>
              <w:jc w:val="both"/>
              <w:rPr>
                <w:rFonts w:ascii="Times New Roman" w:hAnsi="Times New Roman" w:cs="Times New Roman"/>
                <w:b/>
                <w:sz w:val="28"/>
                <w:szCs w:val="28"/>
              </w:rPr>
            </w:pPr>
          </w:p>
        </w:tc>
        <w:tc>
          <w:tcPr>
            <w:tcW w:w="6946" w:type="dxa"/>
          </w:tcPr>
          <w:p w:rsidR="00DC1A6E" w:rsidRPr="00303A53" w:rsidRDefault="00567297" w:rsidP="00DC1A6E">
            <w:pPr>
              <w:shd w:val="clear" w:color="auto" w:fill="FFFFFF"/>
              <w:ind w:firstLine="397"/>
              <w:jc w:val="both"/>
              <w:rPr>
                <w:rFonts w:ascii="Times New Roman" w:hAnsi="Times New Roman" w:cs="Times New Roman"/>
                <w:b/>
                <w:sz w:val="28"/>
                <w:szCs w:val="28"/>
                <w:lang w:val="ky-KG"/>
              </w:rPr>
            </w:pPr>
            <w:r w:rsidRPr="00567297">
              <w:rPr>
                <w:rFonts w:ascii="Times New Roman" w:hAnsi="Times New Roman" w:cs="Times New Roman"/>
                <w:b/>
                <w:sz w:val="28"/>
                <w:szCs w:val="28"/>
              </w:rPr>
              <w:t>16.</w:t>
            </w:r>
            <w:r w:rsidRPr="00567297">
              <w:rPr>
                <w:rFonts w:ascii="Times New Roman" w:hAnsi="Times New Roman" w:cs="Times New Roman"/>
                <w:b/>
                <w:sz w:val="28"/>
                <w:szCs w:val="28"/>
                <w:lang w:val="ky-KG"/>
              </w:rPr>
              <w:t xml:space="preserve"> </w:t>
            </w:r>
            <w:r w:rsidRPr="00303A53">
              <w:rPr>
                <w:rFonts w:ascii="Times New Roman" w:hAnsi="Times New Roman" w:cs="Times New Roman"/>
                <w:b/>
                <w:sz w:val="28"/>
                <w:szCs w:val="28"/>
                <w:lang w:val="ky-KG"/>
              </w:rPr>
              <w:t xml:space="preserve">Курулуш эрежелеринин ыктыярдуу же сунуш кылынган жоболору аларга тапшырыкчылар менен болгон келишимдеринде (долбоорлоо, изилдөө, курулуш жана башка өндүрүү иштерине), ошондой эле аларга долборлоо документтеринде шилтеме келтирилсе милдеттүү болуп калышат. </w:t>
            </w:r>
          </w:p>
          <w:p w:rsidR="00DC1A6E" w:rsidRPr="00303A53" w:rsidRDefault="00DC1A6E" w:rsidP="00DC1A6E">
            <w:pPr>
              <w:shd w:val="clear" w:color="auto" w:fill="FFFFFF"/>
              <w:ind w:firstLine="397"/>
              <w:jc w:val="both"/>
              <w:rPr>
                <w:rFonts w:ascii="Times New Roman" w:hAnsi="Times New Roman" w:cs="Times New Roman"/>
                <w:b/>
                <w:spacing w:val="5"/>
                <w:sz w:val="28"/>
                <w:szCs w:val="28"/>
                <w:lang w:val="ky-KG"/>
              </w:rPr>
            </w:pPr>
            <w:r w:rsidRPr="00303A53">
              <w:rPr>
                <w:rFonts w:ascii="Times New Roman" w:hAnsi="Times New Roman" w:cs="Times New Roman"/>
                <w:b/>
                <w:sz w:val="28"/>
                <w:szCs w:val="28"/>
                <w:lang w:val="ky-KG"/>
              </w:rPr>
              <w:t>Кыргыз Республикасынын тиешелүү курулуш ченемдерин жана курулуш эрежелерин кабыл алганга чейин, КЧжЭ</w:t>
            </w:r>
            <w:r w:rsidR="00161103">
              <w:rPr>
                <w:rFonts w:ascii="Times New Roman" w:hAnsi="Times New Roman" w:cs="Times New Roman"/>
                <w:b/>
                <w:sz w:val="28"/>
                <w:szCs w:val="28"/>
                <w:lang w:val="ky-KG"/>
              </w:rPr>
              <w:t xml:space="preserve">лер </w:t>
            </w:r>
            <w:bookmarkStart w:id="2" w:name="_GoBack"/>
            <w:bookmarkEnd w:id="2"/>
            <w:r w:rsidRPr="00303A53">
              <w:rPr>
                <w:rFonts w:ascii="Times New Roman" w:hAnsi="Times New Roman" w:cs="Times New Roman"/>
                <w:b/>
                <w:sz w:val="28"/>
                <w:szCs w:val="28"/>
                <w:lang w:val="ky-KG"/>
              </w:rPr>
              <w:t>Кыргыз Республикасынын</w:t>
            </w:r>
            <w:r w:rsidR="009B4FE0">
              <w:rPr>
                <w:rFonts w:ascii="Times New Roman" w:hAnsi="Times New Roman" w:cs="Times New Roman"/>
                <w:b/>
                <w:sz w:val="28"/>
                <w:szCs w:val="28"/>
                <w:lang w:val="ky-KG"/>
              </w:rPr>
              <w:t xml:space="preserve"> э</w:t>
            </w:r>
            <w:r w:rsidRPr="00303A53">
              <w:rPr>
                <w:rFonts w:ascii="Times New Roman" w:hAnsi="Times New Roman" w:cs="Times New Roman"/>
                <w:b/>
                <w:sz w:val="28"/>
                <w:szCs w:val="28"/>
                <w:lang w:val="ky-KG"/>
              </w:rPr>
              <w:t>режелер топтому катары колдонулат.</w:t>
            </w:r>
          </w:p>
          <w:p w:rsidR="009C4E4E" w:rsidRPr="00567297" w:rsidRDefault="00567297" w:rsidP="00DC1A6E">
            <w:pPr>
              <w:shd w:val="clear" w:color="auto" w:fill="FFFFFF"/>
              <w:ind w:firstLine="397"/>
              <w:jc w:val="both"/>
              <w:rPr>
                <w:rFonts w:ascii="Times New Roman" w:hAnsi="Times New Roman" w:cs="Times New Roman"/>
                <w:b/>
                <w:sz w:val="28"/>
                <w:szCs w:val="28"/>
                <w:lang w:val="ky-KG"/>
              </w:rPr>
            </w:pPr>
            <w:r w:rsidRPr="00303A53">
              <w:rPr>
                <w:rFonts w:ascii="Times New Roman" w:hAnsi="Times New Roman" w:cs="Times New Roman"/>
                <w:b/>
                <w:sz w:val="28"/>
                <w:szCs w:val="28"/>
                <w:lang w:val="ky-KG"/>
              </w:rPr>
              <w:t xml:space="preserve">Зарыл болгон учурларда курулуш ченемдеринде жана курулуш эрежелеринде </w:t>
            </w:r>
            <w:r w:rsidRPr="00DC1A6E">
              <w:rPr>
                <w:rFonts w:ascii="Times New Roman" w:hAnsi="Times New Roman" w:cs="Times New Roman"/>
                <w:b/>
                <w:sz w:val="28"/>
                <w:szCs w:val="28"/>
                <w:lang w:val="ky-KG"/>
              </w:rPr>
              <w:t>өрт,</w:t>
            </w:r>
            <w:r w:rsidRPr="00567297">
              <w:rPr>
                <w:rFonts w:ascii="Times New Roman" w:hAnsi="Times New Roman" w:cs="Times New Roman"/>
                <w:b/>
                <w:sz w:val="28"/>
                <w:szCs w:val="28"/>
                <w:lang w:val="ky-KG"/>
              </w:rPr>
              <w:t xml:space="preserve"> санитардык, экологиялык ж.б. ченемдик талаптарга шилтеме жасалат.</w:t>
            </w:r>
          </w:p>
        </w:tc>
      </w:tr>
      <w:tr w:rsidR="00B8758A" w:rsidRPr="00161103" w:rsidTr="002836E8">
        <w:tc>
          <w:tcPr>
            <w:tcW w:w="6946" w:type="dxa"/>
          </w:tcPr>
          <w:p w:rsidR="00B8758A" w:rsidRPr="004D5D2D" w:rsidRDefault="003111C9" w:rsidP="00E70831">
            <w:pPr>
              <w:ind w:firstLine="397"/>
              <w:jc w:val="both"/>
              <w:rPr>
                <w:rFonts w:ascii="Times New Roman" w:hAnsi="Times New Roman" w:cs="Times New Roman"/>
                <w:b/>
                <w:sz w:val="28"/>
                <w:szCs w:val="28"/>
                <w:lang w:val="ky-KG" w:eastAsia="ru-RU"/>
              </w:rPr>
            </w:pPr>
            <w:r w:rsidRPr="004D5D2D">
              <w:rPr>
                <w:rFonts w:ascii="Times New Roman" w:hAnsi="Times New Roman" w:cs="Times New Roman"/>
                <w:b/>
                <w:sz w:val="28"/>
                <w:szCs w:val="28"/>
                <w:shd w:val="clear" w:color="auto" w:fill="FFFFFF"/>
                <w:lang w:val="ky-KG"/>
              </w:rPr>
              <w:lastRenderedPageBreak/>
              <w:t>21.Тутумдун ченемдик документтеринин жобосу илимдин, техниканын жана технологиялардын заманбап жетишкендиктерине, долбоорлоонун жана курулуштун алдыӊкы тажрыйбаларына негизделиши керек жана техникалык жактан өнүккөн өлкөлөрдүн эл аралык жана улуттук ченемдерин эске алуусу зарыл.</w:t>
            </w:r>
          </w:p>
        </w:tc>
        <w:tc>
          <w:tcPr>
            <w:tcW w:w="6946" w:type="dxa"/>
          </w:tcPr>
          <w:p w:rsidR="00A26894" w:rsidRPr="00873493" w:rsidRDefault="00190C74" w:rsidP="004D5D2D">
            <w:pPr>
              <w:pStyle w:val="a4"/>
              <w:tabs>
                <w:tab w:val="left" w:pos="1134"/>
                <w:tab w:val="left" w:pos="1457"/>
              </w:tabs>
              <w:spacing w:after="0" w:line="240" w:lineRule="auto"/>
              <w:ind w:left="0" w:firstLine="465"/>
              <w:jc w:val="both"/>
              <w:rPr>
                <w:rFonts w:ascii="Times New Roman" w:hAnsi="Times New Roman" w:cs="Times New Roman"/>
                <w:b/>
                <w:sz w:val="28"/>
                <w:szCs w:val="28"/>
                <w:lang w:val="ky-KG" w:eastAsia="ru-RU"/>
              </w:rPr>
            </w:pPr>
            <w:r w:rsidRPr="004D5D2D">
              <w:rPr>
                <w:rFonts w:ascii="Times New Roman" w:hAnsi="Times New Roman" w:cs="Times New Roman"/>
                <w:b/>
                <w:sz w:val="28"/>
                <w:szCs w:val="28"/>
                <w:lang w:val="ky-KG" w:eastAsia="ru-RU"/>
              </w:rPr>
              <w:t>21</w:t>
            </w:r>
            <w:r w:rsidR="00873493">
              <w:rPr>
                <w:rFonts w:ascii="Times New Roman" w:hAnsi="Times New Roman" w:cs="Times New Roman"/>
                <w:b/>
                <w:sz w:val="28"/>
                <w:szCs w:val="28"/>
                <w:lang w:val="ky-KG" w:eastAsia="ru-RU"/>
              </w:rPr>
              <w:t xml:space="preserve">. </w:t>
            </w:r>
            <w:r w:rsidRPr="00873493">
              <w:rPr>
                <w:rFonts w:ascii="Times New Roman" w:hAnsi="Times New Roman" w:cs="Times New Roman"/>
                <w:b/>
                <w:sz w:val="28"/>
                <w:szCs w:val="28"/>
                <w:shd w:val="clear" w:color="auto" w:fill="FFFFFF"/>
                <w:lang w:val="ky-KG"/>
              </w:rPr>
              <w:t>Тутумдун ченемдик документтеринин жобо</w:t>
            </w:r>
            <w:r w:rsidR="004D5D2D">
              <w:rPr>
                <w:rFonts w:ascii="Times New Roman" w:hAnsi="Times New Roman" w:cs="Times New Roman"/>
                <w:b/>
                <w:sz w:val="28"/>
                <w:szCs w:val="28"/>
                <w:shd w:val="clear" w:color="auto" w:fill="FFFFFF"/>
                <w:lang w:val="ky-KG"/>
              </w:rPr>
              <w:t xml:space="preserve">лору </w:t>
            </w:r>
            <w:r w:rsidRPr="00873493">
              <w:rPr>
                <w:rFonts w:ascii="Times New Roman" w:hAnsi="Times New Roman" w:cs="Times New Roman"/>
                <w:b/>
                <w:sz w:val="28"/>
                <w:szCs w:val="28"/>
                <w:shd w:val="clear" w:color="auto" w:fill="FFFFFF"/>
                <w:lang w:val="ky-KG"/>
              </w:rPr>
              <w:t>илимдин, техниканын жана технологиялардын заманбап жетишкендиктерине, долбоорлоонун жана курулуштун алдыӊкы тажрыйбаларына негизделиши керек жана техникалык жактан өнүккөн өлкөлөрдүн</w:t>
            </w:r>
            <w:r w:rsidR="00376A4F" w:rsidRPr="00873493">
              <w:rPr>
                <w:rFonts w:ascii="Times New Roman" w:hAnsi="Times New Roman" w:cs="Times New Roman"/>
                <w:b/>
                <w:sz w:val="28"/>
                <w:szCs w:val="28"/>
                <w:shd w:val="clear" w:color="auto" w:fill="FFFFFF"/>
                <w:lang w:val="ky-KG"/>
              </w:rPr>
              <w:t xml:space="preserve"> </w:t>
            </w:r>
            <w:r w:rsidRPr="00873493">
              <w:rPr>
                <w:rFonts w:ascii="Times New Roman" w:hAnsi="Times New Roman" w:cs="Times New Roman"/>
                <w:b/>
                <w:sz w:val="28"/>
                <w:szCs w:val="28"/>
                <w:shd w:val="clear" w:color="auto" w:fill="FFFFFF"/>
                <w:lang w:val="ky-KG"/>
              </w:rPr>
              <w:t>эл аралык жана улуттук ченемдерин</w:t>
            </w:r>
            <w:r w:rsidR="00376A4F" w:rsidRPr="00873493">
              <w:rPr>
                <w:rFonts w:ascii="Times New Roman" w:hAnsi="Times New Roman" w:cs="Times New Roman"/>
                <w:b/>
                <w:sz w:val="28"/>
                <w:szCs w:val="28"/>
                <w:shd w:val="clear" w:color="auto" w:fill="FFFFFF"/>
                <w:lang w:val="ky-KG"/>
              </w:rPr>
              <w:t xml:space="preserve">, </w:t>
            </w:r>
            <w:r w:rsidR="00376A4F" w:rsidRPr="00873493">
              <w:rPr>
                <w:rFonts w:ascii="Times New Roman" w:hAnsi="Times New Roman" w:cs="Times New Roman"/>
                <w:b/>
                <w:sz w:val="28"/>
                <w:szCs w:val="28"/>
                <w:lang w:val="ky-KG"/>
              </w:rPr>
              <w:t>ошондой эле курулуш чөйрөсүндө бийигирээк стандарттарды жана коопсуздук параметрлерин колдонуу</w:t>
            </w:r>
            <w:r w:rsidR="004D5D2D">
              <w:rPr>
                <w:rFonts w:ascii="Times New Roman" w:hAnsi="Times New Roman" w:cs="Times New Roman"/>
                <w:b/>
                <w:sz w:val="28"/>
                <w:szCs w:val="28"/>
                <w:lang w:val="ky-KG"/>
              </w:rPr>
              <w:t>ну</w:t>
            </w:r>
            <w:r w:rsidRPr="00873493">
              <w:rPr>
                <w:rFonts w:ascii="Times New Roman" w:hAnsi="Times New Roman" w:cs="Times New Roman"/>
                <w:b/>
                <w:sz w:val="28"/>
                <w:szCs w:val="28"/>
                <w:shd w:val="clear" w:color="auto" w:fill="FFFFFF"/>
                <w:lang w:val="ky-KG"/>
              </w:rPr>
              <w:t xml:space="preserve"> эске алуусу зарыл.</w:t>
            </w:r>
          </w:p>
        </w:tc>
      </w:tr>
      <w:tr w:rsidR="00190C74" w:rsidRPr="00161103" w:rsidTr="002836E8">
        <w:tc>
          <w:tcPr>
            <w:tcW w:w="6946" w:type="dxa"/>
          </w:tcPr>
          <w:p w:rsidR="009B4FE0" w:rsidRDefault="009B4FE0" w:rsidP="009B4FE0">
            <w:pPr>
              <w:shd w:val="clear" w:color="auto" w:fill="FFFFFF"/>
              <w:ind w:firstLine="397"/>
              <w:jc w:val="both"/>
              <w:rPr>
                <w:rFonts w:ascii="Times New Roman" w:hAnsi="Times New Roman" w:cs="Times New Roman"/>
                <w:b/>
                <w:sz w:val="28"/>
                <w:szCs w:val="28"/>
                <w:lang w:val="ky-KG"/>
              </w:rPr>
            </w:pPr>
            <w:r>
              <w:rPr>
                <w:rFonts w:ascii="Times New Roman" w:hAnsi="Times New Roman" w:cs="Times New Roman"/>
                <w:b/>
                <w:sz w:val="28"/>
                <w:szCs w:val="28"/>
                <w:lang w:val="ky-KG"/>
              </w:rPr>
              <w:t>28-пункт төртүнчү абзац</w:t>
            </w:r>
          </w:p>
          <w:p w:rsidR="0068314C" w:rsidRDefault="0068314C" w:rsidP="00303A53">
            <w:pPr>
              <w:shd w:val="clear" w:color="auto" w:fill="FFFFFF"/>
              <w:ind w:firstLine="397"/>
              <w:jc w:val="both"/>
              <w:rPr>
                <w:rFonts w:ascii="Times New Roman" w:hAnsi="Times New Roman" w:cs="Times New Roman"/>
                <w:b/>
                <w:sz w:val="28"/>
                <w:szCs w:val="28"/>
                <w:lang w:val="ky-KG"/>
              </w:rPr>
            </w:pPr>
            <w:r w:rsidRPr="009B4FE0">
              <w:rPr>
                <w:rFonts w:ascii="Times New Roman" w:hAnsi="Times New Roman" w:cs="Times New Roman"/>
                <w:b/>
                <w:sz w:val="28"/>
                <w:szCs w:val="28"/>
                <w:lang w:val="ky-KG"/>
              </w:rPr>
              <w:t>Ченемдик документтин текстиндеги милдеттүү талаптарды баяндоодо «талап кылынат», «уруксат берилбейт», «милдеттүү», «тийиш», «керек» деген сөз жана сөз айкаштары колдонулууга тийиш.</w:t>
            </w:r>
          </w:p>
          <w:p w:rsidR="009B4FE0" w:rsidRDefault="009B4FE0" w:rsidP="009B4FE0">
            <w:pPr>
              <w:shd w:val="clear" w:color="auto" w:fill="FFFFFF"/>
              <w:ind w:firstLine="397"/>
              <w:jc w:val="both"/>
              <w:rPr>
                <w:rFonts w:ascii="Times New Roman" w:hAnsi="Times New Roman" w:cs="Times New Roman"/>
                <w:b/>
                <w:sz w:val="28"/>
                <w:szCs w:val="28"/>
                <w:lang w:val="ky-KG"/>
              </w:rPr>
            </w:pPr>
            <w:r>
              <w:rPr>
                <w:rFonts w:ascii="Times New Roman" w:hAnsi="Times New Roman" w:cs="Times New Roman"/>
                <w:b/>
                <w:sz w:val="28"/>
                <w:szCs w:val="28"/>
                <w:lang w:val="ky-KG"/>
              </w:rPr>
              <w:t>бешинчи абзац</w:t>
            </w:r>
          </w:p>
          <w:p w:rsidR="00D60075" w:rsidRPr="00816774" w:rsidRDefault="0068314C" w:rsidP="00303A53">
            <w:pPr>
              <w:shd w:val="clear" w:color="auto" w:fill="FFFFFF"/>
              <w:ind w:firstLine="397"/>
              <w:jc w:val="both"/>
              <w:rPr>
                <w:rFonts w:ascii="Times New Roman" w:eastAsia="Times New Roman" w:hAnsi="Times New Roman" w:cs="Times New Roman"/>
                <w:b/>
                <w:sz w:val="28"/>
                <w:szCs w:val="28"/>
                <w:lang w:val="ky-KG" w:eastAsia="ru-RU"/>
              </w:rPr>
            </w:pPr>
            <w:r w:rsidRPr="009B4FE0">
              <w:rPr>
                <w:rFonts w:ascii="Times New Roman" w:hAnsi="Times New Roman" w:cs="Times New Roman"/>
                <w:b/>
                <w:sz w:val="28"/>
                <w:szCs w:val="28"/>
                <w:lang w:val="ky-KG"/>
              </w:rPr>
              <w:t>Тиркелип жаткан ченемдерден четке чыгуу ыктымал болгон учурларда же эгерде бул ченемдер сунуш мүнөзүндө болсо, анда «адатта», «сунушталат», «керек», «уруксат берилет», «аткаруу милдеттүү түрдө эместиги аныкталган шартта уруксат берилет» деген сөз жана сөз айкаштарын колдонсо болот.</w:t>
            </w:r>
          </w:p>
        </w:tc>
        <w:tc>
          <w:tcPr>
            <w:tcW w:w="6946" w:type="dxa"/>
          </w:tcPr>
          <w:p w:rsidR="009B4FE0" w:rsidRDefault="009B4FE0" w:rsidP="00303A53">
            <w:pPr>
              <w:shd w:val="clear" w:color="auto" w:fill="FFFFFF"/>
              <w:ind w:firstLine="397"/>
              <w:jc w:val="both"/>
              <w:rPr>
                <w:rFonts w:ascii="Times New Roman" w:hAnsi="Times New Roman" w:cs="Times New Roman"/>
                <w:b/>
                <w:sz w:val="28"/>
                <w:szCs w:val="28"/>
                <w:lang w:val="ky-KG"/>
              </w:rPr>
            </w:pPr>
            <w:r>
              <w:rPr>
                <w:rFonts w:ascii="Times New Roman" w:hAnsi="Times New Roman" w:cs="Times New Roman"/>
                <w:b/>
                <w:sz w:val="28"/>
                <w:szCs w:val="28"/>
                <w:lang w:val="ky-KG"/>
              </w:rPr>
              <w:t>28-пункт төртүнчү абзац</w:t>
            </w:r>
          </w:p>
          <w:p w:rsidR="0068314C" w:rsidRDefault="00816774" w:rsidP="00303A53">
            <w:pPr>
              <w:shd w:val="clear" w:color="auto" w:fill="FFFFFF"/>
              <w:ind w:firstLine="397"/>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68314C" w:rsidRPr="009B4FE0">
              <w:rPr>
                <w:rFonts w:ascii="Times New Roman" w:hAnsi="Times New Roman" w:cs="Times New Roman"/>
                <w:b/>
                <w:sz w:val="28"/>
                <w:szCs w:val="28"/>
                <w:lang w:val="ky-KG"/>
              </w:rPr>
              <w:t>Ченемдик документтин текстиндеги милдеттүү талаптарды баяндоодо «талап кылынат», «керек»</w:t>
            </w:r>
            <w:r w:rsidR="0068314C" w:rsidRPr="00816774">
              <w:rPr>
                <w:rFonts w:ascii="Times New Roman" w:hAnsi="Times New Roman" w:cs="Times New Roman"/>
                <w:b/>
                <w:sz w:val="28"/>
                <w:szCs w:val="28"/>
                <w:lang w:val="ky-KG"/>
              </w:rPr>
              <w:t>,</w:t>
            </w:r>
            <w:r w:rsidR="00303A53">
              <w:rPr>
                <w:rFonts w:ascii="Times New Roman" w:hAnsi="Times New Roman" w:cs="Times New Roman"/>
                <w:b/>
                <w:sz w:val="28"/>
                <w:szCs w:val="28"/>
                <w:lang w:val="ky-KG"/>
              </w:rPr>
              <w:t xml:space="preserve"> </w:t>
            </w:r>
            <w:r w:rsidR="0068314C" w:rsidRPr="009B4FE0">
              <w:rPr>
                <w:rFonts w:ascii="Times New Roman" w:hAnsi="Times New Roman" w:cs="Times New Roman"/>
                <w:b/>
                <w:sz w:val="28"/>
                <w:szCs w:val="28"/>
                <w:lang w:val="ky-KG"/>
              </w:rPr>
              <w:t>«уруксат берилбейт», «милдеттүү», «тийиш», деген сөз жана сөз айкаштары колдонулууга тийиш.</w:t>
            </w:r>
          </w:p>
          <w:p w:rsidR="009B4FE0" w:rsidRDefault="009B4FE0" w:rsidP="009B4FE0">
            <w:pPr>
              <w:shd w:val="clear" w:color="auto" w:fill="FFFFFF"/>
              <w:ind w:firstLine="397"/>
              <w:jc w:val="both"/>
              <w:rPr>
                <w:rFonts w:ascii="Times New Roman" w:hAnsi="Times New Roman" w:cs="Times New Roman"/>
                <w:b/>
                <w:sz w:val="28"/>
                <w:szCs w:val="28"/>
                <w:lang w:val="ky-KG"/>
              </w:rPr>
            </w:pPr>
            <w:r>
              <w:rPr>
                <w:rFonts w:ascii="Times New Roman" w:hAnsi="Times New Roman" w:cs="Times New Roman"/>
                <w:b/>
                <w:sz w:val="28"/>
                <w:szCs w:val="28"/>
                <w:lang w:val="ky-KG"/>
              </w:rPr>
              <w:t>бешинчи абзац</w:t>
            </w:r>
          </w:p>
          <w:p w:rsidR="00190C74" w:rsidRPr="009B4FE0" w:rsidRDefault="009B4FE0" w:rsidP="00052F20">
            <w:pPr>
              <w:shd w:val="clear" w:color="auto" w:fill="FFFFFF"/>
              <w:ind w:firstLine="397"/>
              <w:jc w:val="both"/>
              <w:rPr>
                <w:rFonts w:ascii="Times New Roman" w:eastAsia="Times New Roman" w:hAnsi="Times New Roman" w:cs="Times New Roman"/>
                <w:b/>
                <w:sz w:val="28"/>
                <w:szCs w:val="28"/>
                <w:lang w:val="ky-KG" w:eastAsia="ru-RU"/>
              </w:rPr>
            </w:pPr>
            <w:r w:rsidRPr="009B4FE0">
              <w:rPr>
                <w:rFonts w:ascii="Times New Roman" w:hAnsi="Times New Roman" w:cs="Times New Roman"/>
                <w:b/>
                <w:sz w:val="28"/>
                <w:szCs w:val="28"/>
                <w:lang w:val="ky-KG"/>
              </w:rPr>
              <w:t>Сунуштама мүнөздө болгон талаптарды баяндоодо «адатта», «сунушталат», «уруксат берилет», «аткаруу милдеттүү түрдө эместиги аныкталган шартта уруксат берилет» деген сөз жана сөз айкаштары колдонулат.</w:t>
            </w:r>
          </w:p>
        </w:tc>
      </w:tr>
    </w:tbl>
    <w:p w:rsidR="00816774" w:rsidRPr="009B4FE0" w:rsidRDefault="00816774" w:rsidP="00816774">
      <w:pPr>
        <w:spacing w:after="0" w:line="240" w:lineRule="auto"/>
        <w:ind w:firstLine="709"/>
        <w:rPr>
          <w:rFonts w:ascii="Times New Roman" w:hAnsi="Times New Roman" w:cs="Times New Roman"/>
          <w:b/>
          <w:sz w:val="28"/>
          <w:szCs w:val="28"/>
          <w:lang w:val="ky-KG"/>
        </w:rPr>
      </w:pPr>
    </w:p>
    <w:p w:rsidR="00816774" w:rsidRPr="009B4FE0" w:rsidRDefault="00816774" w:rsidP="00816774">
      <w:pPr>
        <w:spacing w:after="0" w:line="480" w:lineRule="auto"/>
        <w:ind w:firstLine="709"/>
        <w:rPr>
          <w:rFonts w:ascii="Times New Roman" w:hAnsi="Times New Roman" w:cs="Times New Roman"/>
          <w:b/>
          <w:sz w:val="28"/>
          <w:szCs w:val="28"/>
          <w:lang w:val="ky-KG"/>
        </w:rPr>
      </w:pPr>
    </w:p>
    <w:p w:rsidR="00F045CB" w:rsidRPr="00F045CB" w:rsidRDefault="00F045CB" w:rsidP="00816774">
      <w:pPr>
        <w:spacing w:after="0" w:line="240" w:lineRule="auto"/>
        <w:ind w:firstLine="709"/>
        <w:rPr>
          <w:rFonts w:ascii="Times New Roman" w:hAnsi="Times New Roman" w:cs="Times New Roman"/>
          <w:b/>
          <w:sz w:val="28"/>
          <w:szCs w:val="28"/>
        </w:rPr>
      </w:pPr>
      <w:r w:rsidRPr="00F045CB">
        <w:rPr>
          <w:rFonts w:ascii="Times New Roman" w:hAnsi="Times New Roman" w:cs="Times New Roman"/>
          <w:b/>
          <w:sz w:val="28"/>
          <w:szCs w:val="28"/>
        </w:rPr>
        <w:t>Директор</w:t>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000A1B06">
        <w:rPr>
          <w:rFonts w:ascii="Times New Roman" w:hAnsi="Times New Roman" w:cs="Times New Roman"/>
          <w:b/>
          <w:sz w:val="28"/>
          <w:szCs w:val="28"/>
        </w:rPr>
        <w:tab/>
      </w:r>
      <w:r w:rsidRPr="00F045CB">
        <w:rPr>
          <w:rFonts w:ascii="Times New Roman" w:hAnsi="Times New Roman" w:cs="Times New Roman"/>
          <w:b/>
          <w:sz w:val="28"/>
          <w:szCs w:val="28"/>
        </w:rPr>
        <w:t>А.</w:t>
      </w:r>
      <w:r w:rsidR="00B8758A">
        <w:rPr>
          <w:rFonts w:ascii="Times New Roman" w:hAnsi="Times New Roman" w:cs="Times New Roman"/>
          <w:b/>
          <w:sz w:val="28"/>
          <w:szCs w:val="28"/>
        </w:rPr>
        <w:t xml:space="preserve"> </w:t>
      </w:r>
      <w:proofErr w:type="spellStart"/>
      <w:r w:rsidRPr="00F045CB">
        <w:rPr>
          <w:rFonts w:ascii="Times New Roman" w:hAnsi="Times New Roman" w:cs="Times New Roman"/>
          <w:b/>
          <w:sz w:val="28"/>
          <w:szCs w:val="28"/>
        </w:rPr>
        <w:t>Сыдыков</w:t>
      </w:r>
      <w:proofErr w:type="spellEnd"/>
    </w:p>
    <w:sectPr w:rsidR="00F045CB" w:rsidRPr="00F045CB" w:rsidSect="00816774">
      <w:pgSz w:w="16838" w:h="11906" w:orient="landscape"/>
      <w:pgMar w:top="851"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E4E"/>
    <w:rsid w:val="00052F20"/>
    <w:rsid w:val="000A1B06"/>
    <w:rsid w:val="000B56B7"/>
    <w:rsid w:val="0013015C"/>
    <w:rsid w:val="00161103"/>
    <w:rsid w:val="00190C74"/>
    <w:rsid w:val="00223B6B"/>
    <w:rsid w:val="002836E8"/>
    <w:rsid w:val="00303A53"/>
    <w:rsid w:val="003111C9"/>
    <w:rsid w:val="003723E2"/>
    <w:rsid w:val="00376A4F"/>
    <w:rsid w:val="003C0919"/>
    <w:rsid w:val="004046C1"/>
    <w:rsid w:val="0044630D"/>
    <w:rsid w:val="004D5D2D"/>
    <w:rsid w:val="005010B3"/>
    <w:rsid w:val="005469B5"/>
    <w:rsid w:val="00567297"/>
    <w:rsid w:val="00591936"/>
    <w:rsid w:val="005A3263"/>
    <w:rsid w:val="006229C4"/>
    <w:rsid w:val="0068314C"/>
    <w:rsid w:val="007078AD"/>
    <w:rsid w:val="007925EF"/>
    <w:rsid w:val="00816774"/>
    <w:rsid w:val="00873493"/>
    <w:rsid w:val="009577F6"/>
    <w:rsid w:val="009B4FE0"/>
    <w:rsid w:val="009C4E4E"/>
    <w:rsid w:val="00A17C36"/>
    <w:rsid w:val="00A26894"/>
    <w:rsid w:val="00B8758A"/>
    <w:rsid w:val="00BB498B"/>
    <w:rsid w:val="00BE023D"/>
    <w:rsid w:val="00D11C31"/>
    <w:rsid w:val="00D60075"/>
    <w:rsid w:val="00DC1A6E"/>
    <w:rsid w:val="00E24609"/>
    <w:rsid w:val="00E70831"/>
    <w:rsid w:val="00E753C2"/>
    <w:rsid w:val="00EC208A"/>
    <w:rsid w:val="00F045CB"/>
    <w:rsid w:val="00F23A5C"/>
    <w:rsid w:val="00F82F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7461F"/>
  <w15:docId w15:val="{4637F1CE-BFDD-4984-A007-86808B02F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4E4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C4E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E753C2"/>
    <w:pPr>
      <w:spacing w:after="160" w:line="259" w:lineRule="auto"/>
      <w:ind w:left="720"/>
      <w:contextualSpacing/>
    </w:pPr>
  </w:style>
  <w:style w:type="paragraph" w:styleId="a5">
    <w:name w:val="Balloon Text"/>
    <w:basedOn w:val="a"/>
    <w:link w:val="a6"/>
    <w:uiPriority w:val="99"/>
    <w:semiHidden/>
    <w:unhideWhenUsed/>
    <w:rsid w:val="009577F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577F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385">
      <w:bodyDiv w:val="1"/>
      <w:marLeft w:val="0"/>
      <w:marRight w:val="0"/>
      <w:marTop w:val="0"/>
      <w:marBottom w:val="0"/>
      <w:divBdr>
        <w:top w:val="none" w:sz="0" w:space="0" w:color="auto"/>
        <w:left w:val="none" w:sz="0" w:space="0" w:color="auto"/>
        <w:bottom w:val="none" w:sz="0" w:space="0" w:color="auto"/>
        <w:right w:val="none" w:sz="0" w:space="0" w:color="auto"/>
      </w:divBdr>
    </w:div>
    <w:div w:id="368606475">
      <w:bodyDiv w:val="1"/>
      <w:marLeft w:val="0"/>
      <w:marRight w:val="0"/>
      <w:marTop w:val="0"/>
      <w:marBottom w:val="0"/>
      <w:divBdr>
        <w:top w:val="none" w:sz="0" w:space="0" w:color="auto"/>
        <w:left w:val="none" w:sz="0" w:space="0" w:color="auto"/>
        <w:bottom w:val="none" w:sz="0" w:space="0" w:color="auto"/>
        <w:right w:val="none" w:sz="0" w:space="0" w:color="auto"/>
      </w:divBdr>
    </w:div>
    <w:div w:id="555121930">
      <w:bodyDiv w:val="1"/>
      <w:marLeft w:val="0"/>
      <w:marRight w:val="0"/>
      <w:marTop w:val="0"/>
      <w:marBottom w:val="0"/>
      <w:divBdr>
        <w:top w:val="none" w:sz="0" w:space="0" w:color="auto"/>
        <w:left w:val="none" w:sz="0" w:space="0" w:color="auto"/>
        <w:bottom w:val="none" w:sz="0" w:space="0" w:color="auto"/>
        <w:right w:val="none" w:sz="0" w:space="0" w:color="auto"/>
      </w:divBdr>
    </w:div>
    <w:div w:id="695471881">
      <w:bodyDiv w:val="1"/>
      <w:marLeft w:val="0"/>
      <w:marRight w:val="0"/>
      <w:marTop w:val="0"/>
      <w:marBottom w:val="0"/>
      <w:divBdr>
        <w:top w:val="none" w:sz="0" w:space="0" w:color="auto"/>
        <w:left w:val="none" w:sz="0" w:space="0" w:color="auto"/>
        <w:bottom w:val="none" w:sz="0" w:space="0" w:color="auto"/>
        <w:right w:val="none" w:sz="0" w:space="0" w:color="auto"/>
      </w:divBdr>
    </w:div>
    <w:div w:id="892621619">
      <w:bodyDiv w:val="1"/>
      <w:marLeft w:val="0"/>
      <w:marRight w:val="0"/>
      <w:marTop w:val="0"/>
      <w:marBottom w:val="0"/>
      <w:divBdr>
        <w:top w:val="none" w:sz="0" w:space="0" w:color="auto"/>
        <w:left w:val="none" w:sz="0" w:space="0" w:color="auto"/>
        <w:bottom w:val="none" w:sz="0" w:space="0" w:color="auto"/>
        <w:right w:val="none" w:sz="0" w:space="0" w:color="auto"/>
      </w:divBdr>
    </w:div>
    <w:div w:id="905380631">
      <w:bodyDiv w:val="1"/>
      <w:marLeft w:val="0"/>
      <w:marRight w:val="0"/>
      <w:marTop w:val="0"/>
      <w:marBottom w:val="0"/>
      <w:divBdr>
        <w:top w:val="none" w:sz="0" w:space="0" w:color="auto"/>
        <w:left w:val="none" w:sz="0" w:space="0" w:color="auto"/>
        <w:bottom w:val="none" w:sz="0" w:space="0" w:color="auto"/>
        <w:right w:val="none" w:sz="0" w:space="0" w:color="auto"/>
      </w:divBdr>
    </w:div>
    <w:div w:id="987131630">
      <w:bodyDiv w:val="1"/>
      <w:marLeft w:val="0"/>
      <w:marRight w:val="0"/>
      <w:marTop w:val="0"/>
      <w:marBottom w:val="0"/>
      <w:divBdr>
        <w:top w:val="none" w:sz="0" w:space="0" w:color="auto"/>
        <w:left w:val="none" w:sz="0" w:space="0" w:color="auto"/>
        <w:bottom w:val="none" w:sz="0" w:space="0" w:color="auto"/>
        <w:right w:val="none" w:sz="0" w:space="0" w:color="auto"/>
      </w:divBdr>
    </w:div>
    <w:div w:id="989947791">
      <w:bodyDiv w:val="1"/>
      <w:marLeft w:val="0"/>
      <w:marRight w:val="0"/>
      <w:marTop w:val="0"/>
      <w:marBottom w:val="0"/>
      <w:divBdr>
        <w:top w:val="none" w:sz="0" w:space="0" w:color="auto"/>
        <w:left w:val="none" w:sz="0" w:space="0" w:color="auto"/>
        <w:bottom w:val="none" w:sz="0" w:space="0" w:color="auto"/>
        <w:right w:val="none" w:sz="0" w:space="0" w:color="auto"/>
      </w:divBdr>
    </w:div>
    <w:div w:id="1450471133">
      <w:bodyDiv w:val="1"/>
      <w:marLeft w:val="0"/>
      <w:marRight w:val="0"/>
      <w:marTop w:val="0"/>
      <w:marBottom w:val="0"/>
      <w:divBdr>
        <w:top w:val="none" w:sz="0" w:space="0" w:color="auto"/>
        <w:left w:val="none" w:sz="0" w:space="0" w:color="auto"/>
        <w:bottom w:val="none" w:sz="0" w:space="0" w:color="auto"/>
        <w:right w:val="none" w:sz="0" w:space="0" w:color="auto"/>
      </w:divBdr>
    </w:div>
    <w:div w:id="1734696261">
      <w:bodyDiv w:val="1"/>
      <w:marLeft w:val="0"/>
      <w:marRight w:val="0"/>
      <w:marTop w:val="0"/>
      <w:marBottom w:val="0"/>
      <w:divBdr>
        <w:top w:val="none" w:sz="0" w:space="0" w:color="auto"/>
        <w:left w:val="none" w:sz="0" w:space="0" w:color="auto"/>
        <w:bottom w:val="none" w:sz="0" w:space="0" w:color="auto"/>
        <w:right w:val="none" w:sz="0" w:space="0" w:color="auto"/>
      </w:divBdr>
    </w:div>
    <w:div w:id="1995526427">
      <w:bodyDiv w:val="1"/>
      <w:marLeft w:val="0"/>
      <w:marRight w:val="0"/>
      <w:marTop w:val="0"/>
      <w:marBottom w:val="0"/>
      <w:divBdr>
        <w:top w:val="none" w:sz="0" w:space="0" w:color="auto"/>
        <w:left w:val="none" w:sz="0" w:space="0" w:color="auto"/>
        <w:bottom w:val="none" w:sz="0" w:space="0" w:color="auto"/>
        <w:right w:val="none" w:sz="0" w:space="0" w:color="auto"/>
      </w:divBdr>
    </w:div>
    <w:div w:id="2011103657">
      <w:bodyDiv w:val="1"/>
      <w:marLeft w:val="0"/>
      <w:marRight w:val="0"/>
      <w:marTop w:val="0"/>
      <w:marBottom w:val="0"/>
      <w:divBdr>
        <w:top w:val="none" w:sz="0" w:space="0" w:color="auto"/>
        <w:left w:val="none" w:sz="0" w:space="0" w:color="auto"/>
        <w:bottom w:val="none" w:sz="0" w:space="0" w:color="auto"/>
        <w:right w:val="none" w:sz="0" w:space="0" w:color="auto"/>
      </w:divBdr>
    </w:div>
    <w:div w:id="212908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2</Pages>
  <Words>542</Words>
  <Characters>3091</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39</cp:revision>
  <cp:lastPrinted>2020-03-19T03:14:00Z</cp:lastPrinted>
  <dcterms:created xsi:type="dcterms:W3CDTF">2018-07-30T00:42:00Z</dcterms:created>
  <dcterms:modified xsi:type="dcterms:W3CDTF">2020-03-19T03:14:00Z</dcterms:modified>
</cp:coreProperties>
</file>